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eastAsia="宋体"/>
          <w:b/>
          <w:sz w:val="44"/>
          <w:lang w:eastAsia="zh-CN"/>
        </w:rPr>
      </w:pPr>
      <w:bookmarkStart w:id="0" w:name="_GoBack"/>
      <w:r>
        <w:rPr>
          <w:rFonts w:hint="eastAsia" w:ascii="宋体" w:eastAsia="宋体"/>
          <w:b/>
          <w:sz w:val="44"/>
          <w:lang w:eastAsia="zh-CN"/>
        </w:rPr>
        <w:t>关于征集医用耗材供应商的通知</w:t>
      </w:r>
    </w:p>
    <w:bookmarkEnd w:id="0"/>
    <w:p>
      <w:pPr>
        <w:numPr>
          <w:ilvl w:val="0"/>
          <w:numId w:val="0"/>
        </w:numPr>
        <w:ind w:leftChars="200" w:right="0" w:rightChars="0" w:firstLine="600" w:firstLineChars="200"/>
        <w:rPr>
          <w:rFonts w:hint="eastAsia"/>
          <w:sz w:val="30"/>
          <w:lang w:eastAsia="zh-CN"/>
        </w:rPr>
      </w:pPr>
      <w:r>
        <w:rPr>
          <w:rFonts w:hint="eastAsia"/>
          <w:sz w:val="30"/>
          <w:lang w:eastAsia="zh-CN"/>
        </w:rPr>
        <w:t>我院拟采购一批耗材，详见附表一，现开始征集供应商，报名请提供以下资料：</w:t>
      </w:r>
    </w:p>
    <w:p>
      <w:pPr>
        <w:numPr>
          <w:ilvl w:val="0"/>
          <w:numId w:val="0"/>
        </w:numPr>
        <w:ind w:leftChars="200" w:right="0" w:rightChars="0" w:firstLine="600" w:firstLineChars="200"/>
        <w:rPr>
          <w:rFonts w:hint="eastAsia"/>
          <w:sz w:val="30"/>
          <w:lang w:eastAsia="zh-CN"/>
        </w:rPr>
      </w:pPr>
      <w:r>
        <w:rPr>
          <w:rFonts w:hint="eastAsia"/>
          <w:sz w:val="30"/>
          <w:lang w:val="en-US" w:eastAsia="zh-CN"/>
        </w:rPr>
        <w:t>1.</w:t>
      </w:r>
      <w:r>
        <w:rPr>
          <w:rFonts w:hint="eastAsia"/>
          <w:sz w:val="30"/>
          <w:lang w:eastAsia="zh-CN"/>
        </w:rPr>
        <w:t>报名文件封皮请按附件二准备，资料请按附件三准备，附件四留存备用，附件五发至邮箱。</w:t>
      </w:r>
    </w:p>
    <w:p>
      <w:pPr>
        <w:numPr>
          <w:ilvl w:val="0"/>
          <w:numId w:val="0"/>
        </w:numPr>
        <w:ind w:leftChars="200" w:right="0" w:rightChars="0" w:firstLine="600" w:firstLineChars="200"/>
        <w:rPr>
          <w:rFonts w:hint="eastAsia"/>
          <w:sz w:val="30"/>
          <w:lang w:eastAsia="zh-CN"/>
        </w:rPr>
      </w:pPr>
      <w:r>
        <w:rPr>
          <w:rFonts w:hint="eastAsia"/>
          <w:sz w:val="30"/>
          <w:lang w:val="en-US" w:eastAsia="zh-CN"/>
        </w:rPr>
        <w:t>2.</w:t>
      </w:r>
      <w:r>
        <w:rPr>
          <w:rFonts w:hint="eastAsia"/>
          <w:sz w:val="30"/>
          <w:lang w:eastAsia="zh-CN"/>
        </w:rPr>
        <w:t>注意事项</w:t>
      </w:r>
    </w:p>
    <w:p>
      <w:pPr>
        <w:numPr>
          <w:ilvl w:val="0"/>
          <w:numId w:val="0"/>
        </w:numPr>
        <w:ind w:leftChars="200" w:right="0" w:rightChars="0" w:firstLine="600" w:firstLineChars="200"/>
        <w:rPr>
          <w:w w:val="95"/>
          <w:sz w:val="30"/>
        </w:rPr>
      </w:pPr>
      <w:r>
        <w:rPr>
          <w:rFonts w:hint="eastAsia"/>
          <w:sz w:val="30"/>
          <w:lang w:eastAsia="zh-CN"/>
        </w:rPr>
        <w:t>（</w:t>
      </w:r>
      <w:r>
        <w:rPr>
          <w:rFonts w:hint="eastAsia"/>
          <w:sz w:val="30"/>
          <w:lang w:val="en-US" w:eastAsia="zh-CN"/>
        </w:rPr>
        <w:t>1</w:t>
      </w:r>
      <w:r>
        <w:rPr>
          <w:rFonts w:hint="eastAsia"/>
          <w:sz w:val="30"/>
          <w:lang w:eastAsia="zh-CN"/>
        </w:rPr>
        <w:t>）</w:t>
      </w:r>
      <w:r>
        <w:rPr>
          <w:rFonts w:hint="eastAsia"/>
          <w:sz w:val="30"/>
          <w:lang w:val="en-US" w:eastAsia="zh-CN"/>
        </w:rPr>
        <w:t>.</w:t>
      </w:r>
      <w:r>
        <w:rPr>
          <w:w w:val="95"/>
          <w:sz w:val="30"/>
        </w:rPr>
        <w:t>产品授权：需为</w:t>
      </w:r>
      <w:r>
        <w:rPr>
          <w:b/>
          <w:w w:val="95"/>
          <w:sz w:val="30"/>
        </w:rPr>
        <w:t>制造商</w:t>
      </w:r>
      <w:r>
        <w:rPr>
          <w:w w:val="95"/>
          <w:sz w:val="30"/>
        </w:rPr>
        <w:t>对产品代理或经销资格的授权书。</w:t>
      </w:r>
    </w:p>
    <w:p>
      <w:pPr>
        <w:numPr>
          <w:ilvl w:val="0"/>
          <w:numId w:val="0"/>
        </w:numPr>
        <w:ind w:leftChars="200" w:right="0" w:rightChars="0" w:firstLine="570" w:firstLineChars="200"/>
        <w:rPr>
          <w:rFonts w:hint="eastAsia"/>
          <w:sz w:val="30"/>
          <w:lang w:val="en-US" w:eastAsia="zh-CN"/>
        </w:rPr>
      </w:pPr>
      <w:r>
        <w:rPr>
          <w:rFonts w:hint="eastAsia"/>
          <w:w w:val="95"/>
          <w:sz w:val="30"/>
          <w:lang w:eastAsia="zh-CN"/>
        </w:rPr>
        <w:t>（</w:t>
      </w:r>
      <w:r>
        <w:rPr>
          <w:rFonts w:hint="eastAsia"/>
          <w:w w:val="95"/>
          <w:sz w:val="30"/>
          <w:lang w:val="en-US" w:eastAsia="zh-CN"/>
        </w:rPr>
        <w:t>2</w:t>
      </w:r>
      <w:r>
        <w:rPr>
          <w:rFonts w:hint="eastAsia"/>
          <w:w w:val="95"/>
          <w:sz w:val="30"/>
          <w:lang w:eastAsia="zh-CN"/>
        </w:rPr>
        <w:t>）</w:t>
      </w:r>
      <w:r>
        <w:rPr>
          <w:rFonts w:hint="eastAsia"/>
          <w:w w:val="95"/>
          <w:sz w:val="30"/>
          <w:lang w:val="en-US" w:eastAsia="zh-CN"/>
        </w:rPr>
        <w:t>.</w:t>
      </w:r>
      <w:r>
        <w:rPr>
          <w:sz w:val="30"/>
        </w:rPr>
        <w:t>提供</w:t>
      </w:r>
      <w:r>
        <w:rPr>
          <w:rFonts w:hint="eastAsia"/>
          <w:sz w:val="30"/>
          <w:lang w:eastAsia="zh-CN"/>
        </w:rPr>
        <w:t>国家</w:t>
      </w:r>
      <w:r>
        <w:rPr>
          <w:sz w:val="30"/>
        </w:rPr>
        <w:t>医保</w:t>
      </w:r>
      <w:r>
        <w:rPr>
          <w:rFonts w:hint="eastAsia"/>
          <w:sz w:val="30"/>
          <w:lang w:eastAsia="zh-CN"/>
        </w:rPr>
        <w:t>编</w:t>
      </w:r>
      <w:r>
        <w:rPr>
          <w:sz w:val="30"/>
        </w:rPr>
        <w:t>码</w:t>
      </w:r>
      <w:r>
        <w:rPr>
          <w:rFonts w:hint="eastAsia"/>
          <w:sz w:val="30"/>
          <w:lang w:eastAsia="zh-CN"/>
        </w:rPr>
        <w:t>、</w:t>
      </w:r>
      <w:r>
        <w:rPr>
          <w:rFonts w:hint="eastAsia"/>
          <w:sz w:val="30"/>
          <w:lang w:val="en-US" w:eastAsia="zh-CN"/>
        </w:rPr>
        <w:t>类别、收费编码。</w:t>
      </w:r>
    </w:p>
    <w:p>
      <w:pPr>
        <w:numPr>
          <w:ilvl w:val="0"/>
          <w:numId w:val="0"/>
        </w:numPr>
        <w:ind w:leftChars="200" w:right="0" w:rightChars="0" w:firstLine="600" w:firstLineChars="200"/>
        <w:rPr>
          <w:sz w:val="30"/>
        </w:rPr>
      </w:pPr>
      <w:r>
        <w:rPr>
          <w:rFonts w:hint="eastAsia"/>
          <w:sz w:val="30"/>
          <w:lang w:val="en-US" w:eastAsia="zh-CN"/>
        </w:rPr>
        <w:t>（3）.</w:t>
      </w:r>
      <w:r>
        <w:rPr>
          <w:spacing w:val="-8"/>
          <w:sz w:val="30"/>
        </w:rPr>
        <w:t>现行价格证明：提供京津冀平台、江苏六大类等依据；提</w:t>
      </w:r>
      <w:r>
        <w:rPr>
          <w:spacing w:val="-4"/>
          <w:sz w:val="30"/>
        </w:rPr>
        <w:t>供石家庄市内三甲医院购买该耗材的随货同行及发票</w:t>
      </w:r>
      <w:r>
        <w:rPr>
          <w:sz w:val="30"/>
        </w:rPr>
        <w:t>（常用耗材至少</w:t>
      </w:r>
      <w:r>
        <w:rPr>
          <w:spacing w:val="-7"/>
          <w:sz w:val="30"/>
        </w:rPr>
        <w:t>三家</w:t>
      </w:r>
      <w:r>
        <w:rPr>
          <w:sz w:val="30"/>
        </w:rPr>
        <w:t>）。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b w:val="0"/>
          <w:bCs w:val="0"/>
          <w:spacing w:val="-4"/>
          <w:sz w:val="30"/>
        </w:rPr>
      </w:pPr>
      <w:r>
        <w:rPr>
          <w:rFonts w:hint="eastAsia"/>
          <w:b w:val="0"/>
          <w:bCs w:val="0"/>
          <w:sz w:val="30"/>
          <w:lang w:val="en-US" w:eastAsia="zh-CN"/>
        </w:rPr>
        <w:t>（4）.</w:t>
      </w:r>
      <w:r>
        <w:rPr>
          <w:b w:val="0"/>
          <w:bCs w:val="0"/>
          <w:spacing w:val="-6"/>
          <w:sz w:val="30"/>
        </w:rPr>
        <w:t>所有复印件原版尺寸</w:t>
      </w:r>
      <w:r>
        <w:rPr>
          <w:rFonts w:hint="eastAsia"/>
          <w:b w:val="0"/>
          <w:bCs w:val="0"/>
          <w:spacing w:val="-6"/>
          <w:sz w:val="30"/>
          <w:lang w:eastAsia="zh-CN"/>
        </w:rPr>
        <w:t>，</w:t>
      </w:r>
      <w:r>
        <w:rPr>
          <w:b w:val="0"/>
          <w:bCs w:val="0"/>
          <w:spacing w:val="-6"/>
          <w:sz w:val="30"/>
        </w:rPr>
        <w:t>字迹清晰</w:t>
      </w:r>
      <w:r>
        <w:rPr>
          <w:b w:val="0"/>
          <w:bCs w:val="0"/>
          <w:spacing w:val="-4"/>
          <w:sz w:val="30"/>
        </w:rPr>
        <w:t>。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584" w:firstLineChars="200"/>
        <w:jc w:val="left"/>
        <w:rPr>
          <w:b w:val="0"/>
          <w:bCs w:val="0"/>
          <w:sz w:val="30"/>
        </w:rPr>
      </w:pPr>
      <w:r>
        <w:rPr>
          <w:rFonts w:hint="eastAsia"/>
          <w:b w:val="0"/>
          <w:bCs w:val="0"/>
          <w:spacing w:val="-4"/>
          <w:sz w:val="30"/>
          <w:lang w:eastAsia="zh-CN"/>
        </w:rPr>
        <w:t>（</w:t>
      </w:r>
      <w:r>
        <w:rPr>
          <w:rFonts w:hint="eastAsia"/>
          <w:b w:val="0"/>
          <w:bCs w:val="0"/>
          <w:spacing w:val="-4"/>
          <w:sz w:val="30"/>
          <w:lang w:val="en-US" w:eastAsia="zh-CN"/>
        </w:rPr>
        <w:t>5</w:t>
      </w:r>
      <w:r>
        <w:rPr>
          <w:rFonts w:hint="eastAsia"/>
          <w:b w:val="0"/>
          <w:bCs w:val="0"/>
          <w:spacing w:val="-4"/>
          <w:sz w:val="30"/>
          <w:lang w:eastAsia="zh-CN"/>
        </w:rPr>
        <w:t>）</w:t>
      </w:r>
      <w:r>
        <w:rPr>
          <w:rFonts w:hint="eastAsia"/>
          <w:b w:val="0"/>
          <w:bCs w:val="0"/>
          <w:spacing w:val="-4"/>
          <w:sz w:val="30"/>
          <w:lang w:val="en-US" w:eastAsia="zh-CN"/>
        </w:rPr>
        <w:t>.</w:t>
      </w:r>
      <w:r>
        <w:rPr>
          <w:b w:val="0"/>
          <w:bCs w:val="0"/>
          <w:sz w:val="30"/>
        </w:rPr>
        <w:t>如有配套耗材或软件，请提供相应资质。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sz w:val="30"/>
        </w:rPr>
      </w:pPr>
      <w:r>
        <w:rPr>
          <w:rFonts w:hint="eastAsia"/>
          <w:b w:val="0"/>
          <w:bCs w:val="0"/>
          <w:sz w:val="30"/>
          <w:lang w:eastAsia="zh-CN"/>
        </w:rPr>
        <w:t>（</w:t>
      </w:r>
      <w:r>
        <w:rPr>
          <w:rFonts w:hint="eastAsia"/>
          <w:b w:val="0"/>
          <w:bCs w:val="0"/>
          <w:sz w:val="30"/>
          <w:lang w:val="en-US" w:eastAsia="zh-CN"/>
        </w:rPr>
        <w:t>6</w:t>
      </w:r>
      <w:r>
        <w:rPr>
          <w:rFonts w:hint="eastAsia"/>
          <w:b w:val="0"/>
          <w:bCs w:val="0"/>
          <w:sz w:val="30"/>
          <w:lang w:eastAsia="zh-CN"/>
        </w:rPr>
        <w:t>）</w:t>
      </w:r>
      <w:r>
        <w:rPr>
          <w:rFonts w:hint="eastAsia"/>
          <w:b w:val="0"/>
          <w:bCs w:val="0"/>
          <w:sz w:val="30"/>
          <w:lang w:val="en-US" w:eastAsia="zh-CN"/>
        </w:rPr>
        <w:t>.</w:t>
      </w:r>
      <w:r>
        <w:rPr>
          <w:sz w:val="30"/>
        </w:rPr>
        <w:t>非医疗器械请提供相应依据。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rFonts w:hint="eastAsia"/>
          <w:sz w:val="30"/>
          <w:lang w:val="en-US" w:eastAsia="zh-CN"/>
        </w:rPr>
      </w:pPr>
      <w:r>
        <w:rPr>
          <w:rFonts w:hint="eastAsia"/>
          <w:sz w:val="30"/>
          <w:lang w:eastAsia="zh-CN"/>
        </w:rPr>
        <w:t>以上资料，装订成册，扫描电子版在规定时间内发至邮箱</w:t>
      </w:r>
      <w:r>
        <w:rPr>
          <w:rFonts w:hint="eastAsia"/>
          <w:sz w:val="30"/>
          <w:lang w:val="en-US" w:eastAsia="zh-CN"/>
        </w:rPr>
        <w:t>Ysrmyyhczj@126.com，邮件名称：项目编码+项目名称+供应商名称，不需再交纸质版。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rFonts w:hint="eastAsia"/>
          <w:color w:val="auto"/>
          <w:sz w:val="30"/>
          <w:lang w:val="en-US" w:eastAsia="zh-CN"/>
        </w:rPr>
      </w:pPr>
      <w:r>
        <w:rPr>
          <w:rFonts w:hint="eastAsia"/>
          <w:color w:val="auto"/>
          <w:sz w:val="30"/>
          <w:lang w:val="en-US" w:eastAsia="zh-CN"/>
        </w:rPr>
        <w:t>报名截止时间：2023年02月21日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rFonts w:hint="eastAsia"/>
          <w:color w:val="auto"/>
          <w:sz w:val="30"/>
          <w:lang w:val="en-US" w:eastAsia="zh-CN"/>
        </w:rPr>
      </w:pPr>
      <w:r>
        <w:rPr>
          <w:rFonts w:hint="eastAsia"/>
          <w:color w:val="auto"/>
          <w:sz w:val="30"/>
          <w:lang w:val="en-US" w:eastAsia="zh-CN"/>
        </w:rPr>
        <w:t>地址：石家庄建华南大街365号石家庄市人民医院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rFonts w:hint="eastAsia"/>
          <w:color w:val="auto"/>
          <w:sz w:val="30"/>
          <w:lang w:val="en-US" w:eastAsia="zh-CN"/>
        </w:rPr>
      </w:pPr>
      <w:r>
        <w:rPr>
          <w:rFonts w:hint="eastAsia"/>
          <w:color w:val="auto"/>
          <w:sz w:val="30"/>
          <w:lang w:val="en-US" w:eastAsia="zh-CN"/>
        </w:rPr>
        <w:t xml:space="preserve">                            医学装备部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rFonts w:hint="default"/>
          <w:color w:val="auto"/>
          <w:sz w:val="30"/>
          <w:lang w:val="en-US" w:eastAsia="zh-CN"/>
        </w:rPr>
      </w:pPr>
      <w:r>
        <w:rPr>
          <w:rFonts w:hint="eastAsia"/>
          <w:color w:val="auto"/>
          <w:sz w:val="30"/>
          <w:lang w:val="en-US" w:eastAsia="zh-CN"/>
        </w:rPr>
        <w:t xml:space="preserve">                          2023年02月16日</w:t>
      </w:r>
    </w:p>
    <w:p>
      <w:pPr>
        <w:spacing w:line="320" w:lineRule="exact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附表一：</w:t>
      </w:r>
      <w:r>
        <w:rPr>
          <w:rFonts w:hint="eastAsia" w:ascii="宋体" w:hAnsi="宋体" w:cs="宋体"/>
          <w:sz w:val="28"/>
          <w:szCs w:val="28"/>
          <w:lang w:eastAsia="zh-CN"/>
        </w:rPr>
        <w:t>耗材</w:t>
      </w:r>
      <w:r>
        <w:rPr>
          <w:rFonts w:hint="eastAsia" w:ascii="宋体" w:hAnsi="宋体" w:cs="宋体"/>
          <w:sz w:val="28"/>
          <w:szCs w:val="28"/>
        </w:rPr>
        <w:t>需求表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1"/>
        <w:gridCol w:w="2236"/>
        <w:gridCol w:w="42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1" w:type="dxa"/>
            <w:vAlign w:val="center"/>
          </w:tcPr>
          <w:p>
            <w:pPr>
              <w:pStyle w:val="2"/>
              <w:shd w:val="clear" w:color="auto" w:fill="FFFFFF"/>
              <w:spacing w:before="75" w:beforeAutospacing="0" w:line="320" w:lineRule="exact"/>
              <w:ind w:left="0" w:leftChars="0" w:right="0" w:rightChars="0" w:firstLine="0" w:firstLineChars="0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项目编码</w:t>
            </w:r>
          </w:p>
        </w:tc>
        <w:tc>
          <w:tcPr>
            <w:tcW w:w="2236" w:type="dxa"/>
            <w:vAlign w:val="center"/>
          </w:tcPr>
          <w:p>
            <w:pPr>
              <w:pStyle w:val="2"/>
              <w:shd w:val="clear" w:color="auto" w:fill="FFFFFF"/>
              <w:spacing w:before="75" w:beforeAutospacing="0" w:line="320" w:lineRule="exact"/>
              <w:ind w:left="0" w:leftChars="0" w:right="0" w:rightChars="0" w:firstLine="0" w:firstLineChars="0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项目名称</w:t>
            </w:r>
          </w:p>
        </w:tc>
        <w:tc>
          <w:tcPr>
            <w:tcW w:w="4295" w:type="dxa"/>
            <w:vAlign w:val="center"/>
          </w:tcPr>
          <w:p>
            <w:pPr>
              <w:pStyle w:val="2"/>
              <w:shd w:val="clear" w:color="auto" w:fill="FFFFFF"/>
              <w:spacing w:before="75" w:beforeAutospacing="0" w:line="320" w:lineRule="exact"/>
              <w:ind w:left="904" w:leftChars="0" w:right="0" w:rightChars="0" w:firstLine="482" w:firstLineChars="200"/>
              <w:jc w:val="both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功能需求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1" w:type="dxa"/>
            <w:vAlign w:val="center"/>
          </w:tcPr>
          <w:p>
            <w:pPr>
              <w:ind w:left="0" w:leftChars="0" w:right="0" w:rightChars="0"/>
              <w:jc w:val="center"/>
              <w:rPr>
                <w:rFonts w:hint="default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  <w:t>K0215-1</w:t>
            </w:r>
          </w:p>
        </w:tc>
        <w:tc>
          <w:tcPr>
            <w:tcW w:w="2236" w:type="dxa"/>
            <w:vAlign w:val="center"/>
          </w:tcPr>
          <w:p>
            <w:pPr>
              <w:ind w:left="0" w:leftChars="0" w:right="0" w:rightChars="0" w:firstLine="480" w:firstLineChars="200"/>
              <w:jc w:val="both"/>
              <w:rPr>
                <w:rFonts w:hint="eastAsia" w:asciiTheme="majorEastAsia" w:hAnsiTheme="majorEastAsia" w:eastAsiaTheme="majorEastAsia" w:cstheme="majorEastAsia"/>
                <w:color w:val="0000FF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  <w:t>转基因小鼠</w:t>
            </w:r>
          </w:p>
        </w:tc>
        <w:tc>
          <w:tcPr>
            <w:tcW w:w="4295" w:type="dxa"/>
          </w:tcPr>
          <w:p>
            <w:pPr>
              <w:pStyle w:val="10"/>
              <w:numPr>
                <w:ilvl w:val="0"/>
                <w:numId w:val="0"/>
              </w:numPr>
              <w:ind w:leftChars="0" w:right="0" w:rightChars="0"/>
            </w:pPr>
            <w:r>
              <w:rPr>
                <w:rFonts w:hint="eastAsia"/>
                <w:color w:val="000000"/>
              </w:rPr>
              <w:t>为完成科研项目，需进行动物实验。</w:t>
            </w:r>
            <w:r>
              <w:rPr>
                <w:rFonts w:hint="eastAsia" w:cs="仿宋_GB2312"/>
                <w:color w:val="0000FF"/>
                <w:sz w:val="28"/>
                <w:szCs w:val="28"/>
                <w:lang w:val="en-US" w:eastAsia="zh-CN"/>
              </w:rPr>
              <w:t xml:space="preserve"> </w:t>
            </w:r>
          </w:p>
          <w:p>
            <w:pPr>
              <w:pStyle w:val="10"/>
              <w:numPr>
                <w:ilvl w:val="0"/>
                <w:numId w:val="0"/>
              </w:numPr>
              <w:ind w:leftChars="0" w:right="0" w:rightChars="0"/>
            </w:pPr>
            <w:r>
              <w:rPr>
                <w:rFonts w:hint="eastAsia"/>
                <w:lang w:val="en-US" w:eastAsia="zh-CN"/>
              </w:rPr>
              <w:t>1.</w:t>
            </w:r>
            <w:r>
              <w:rPr>
                <w:rFonts w:hint="eastAsia"/>
              </w:rPr>
              <w:t>可持续提供鉴定完成的</w:t>
            </w:r>
            <w:r>
              <w:rPr>
                <w:rFonts w:ascii="宋体" w:hAnsi="宋体"/>
              </w:rPr>
              <w:t>IRF7</w:t>
            </w:r>
            <w:r>
              <w:rPr>
                <w:rFonts w:hint="eastAsia" w:ascii="宋体" w:hAnsi="宋体"/>
              </w:rPr>
              <w:t>基因条件性敲除</w:t>
            </w:r>
            <w:r>
              <w:rPr>
                <w:rFonts w:hint="eastAsia" w:ascii="宋体" w:hAnsi="宋体"/>
                <w:color w:val="000000"/>
                <w:sz w:val="24"/>
              </w:rPr>
              <w:t>鼠</w:t>
            </w:r>
          </w:p>
          <w:p>
            <w:pPr>
              <w:pStyle w:val="10"/>
              <w:numPr>
                <w:ilvl w:val="0"/>
                <w:numId w:val="0"/>
              </w:numPr>
              <w:ind w:leftChars="0" w:right="0" w:rightChars="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/>
                <w:lang w:val="en-US" w:eastAsia="zh-CN"/>
              </w:rPr>
              <w:t>2.</w:t>
            </w:r>
            <w:r>
              <w:rPr>
                <w:rFonts w:hint="eastAsia"/>
              </w:rPr>
              <w:t>可持续提供鉴定完成的</w:t>
            </w:r>
            <w:r>
              <w:rPr>
                <w:rFonts w:hint="eastAsia" w:ascii="宋体" w:hAnsi="宋体"/>
              </w:rPr>
              <w:t>STAT</w:t>
            </w:r>
            <w:r>
              <w:rPr>
                <w:rFonts w:ascii="宋体" w:hAnsi="宋体"/>
              </w:rPr>
              <w:t>1</w:t>
            </w:r>
            <w:r>
              <w:rPr>
                <w:rFonts w:hint="eastAsia" w:ascii="宋体" w:hAnsi="宋体"/>
              </w:rPr>
              <w:t>基因条件性敲除</w:t>
            </w:r>
            <w:r>
              <w:rPr>
                <w:rFonts w:hint="eastAsia" w:ascii="宋体" w:hAnsi="宋体"/>
                <w:color w:val="000000"/>
                <w:sz w:val="24"/>
              </w:rPr>
              <w:t>鼠</w:t>
            </w:r>
          </w:p>
          <w:p>
            <w:pPr>
              <w:pStyle w:val="10"/>
              <w:numPr>
                <w:ilvl w:val="0"/>
                <w:numId w:val="0"/>
              </w:numPr>
              <w:ind w:leftChars="0" w:right="0" w:rightChars="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/>
                <w:lang w:val="en-US" w:eastAsia="zh-CN"/>
              </w:rPr>
              <w:t>3.</w:t>
            </w:r>
            <w:r>
              <w:rPr>
                <w:rFonts w:hint="eastAsia"/>
              </w:rPr>
              <w:t>可持续提供相对应flox杂合子鼠</w:t>
            </w:r>
          </w:p>
          <w:p>
            <w:pPr>
              <w:pStyle w:val="10"/>
              <w:numPr>
                <w:ilvl w:val="0"/>
                <w:numId w:val="0"/>
              </w:numPr>
              <w:ind w:leftChars="0" w:right="0" w:rightChars="0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/>
                <w:lang w:val="en-US" w:eastAsia="zh-CN"/>
              </w:rPr>
              <w:t>4.</w:t>
            </w:r>
            <w:r>
              <w:rPr>
                <w:rFonts w:hint="eastAsia"/>
              </w:rPr>
              <w:t>可持续提供相对应cre工具鼠</w:t>
            </w:r>
          </w:p>
          <w:p>
            <w:pPr>
              <w:pStyle w:val="10"/>
              <w:numPr>
                <w:ilvl w:val="0"/>
                <w:numId w:val="0"/>
              </w:numPr>
              <w:ind w:leftChars="0" w:right="0" w:rightChars="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5.</w:t>
            </w:r>
            <w:r>
              <w:rPr>
                <w:rFonts w:hint="eastAsia" w:ascii="宋体" w:hAnsi="宋体"/>
                <w:color w:val="000000"/>
                <w:sz w:val="24"/>
              </w:rPr>
              <w:t>可</w:t>
            </w:r>
            <w:r>
              <w:rPr>
                <w:rFonts w:hint="eastAsia"/>
              </w:rPr>
              <w:t>持续</w:t>
            </w:r>
            <w:r>
              <w:rPr>
                <w:rFonts w:hint="eastAsia" w:ascii="宋体" w:hAnsi="宋体"/>
                <w:color w:val="000000"/>
                <w:sz w:val="24"/>
              </w:rPr>
              <w:t>提供C</w:t>
            </w:r>
            <w:r>
              <w:rPr>
                <w:rFonts w:ascii="宋体" w:hAnsi="宋体"/>
                <w:color w:val="000000"/>
                <w:sz w:val="24"/>
              </w:rPr>
              <w:t>57</w:t>
            </w:r>
            <w:r>
              <w:rPr>
                <w:rFonts w:hint="eastAsia" w:ascii="宋体" w:hAnsi="宋体"/>
                <w:color w:val="000000"/>
                <w:sz w:val="24"/>
              </w:rPr>
              <w:t>小鼠</w:t>
            </w:r>
          </w:p>
          <w:p>
            <w:pPr>
              <w:pStyle w:val="10"/>
              <w:numPr>
                <w:ilvl w:val="0"/>
                <w:numId w:val="0"/>
              </w:numPr>
              <w:ind w:leftChars="0" w:right="0" w:rightChars="0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6.</w:t>
            </w:r>
            <w:r>
              <w:rPr>
                <w:rFonts w:hint="eastAsia" w:ascii="宋体" w:hAnsi="宋体"/>
                <w:color w:val="000000"/>
                <w:sz w:val="24"/>
              </w:rPr>
              <w:t>可</w:t>
            </w:r>
            <w:r>
              <w:rPr>
                <w:rFonts w:hint="eastAsia"/>
              </w:rPr>
              <w:t>持续</w:t>
            </w:r>
            <w:r>
              <w:rPr>
                <w:rFonts w:hint="eastAsia" w:ascii="宋体" w:hAnsi="宋体"/>
                <w:color w:val="000000"/>
                <w:sz w:val="24"/>
              </w:rPr>
              <w:t>提供SD大鼠</w:t>
            </w:r>
          </w:p>
          <w:p>
            <w:pPr>
              <w:pStyle w:val="10"/>
              <w:numPr>
                <w:ilvl w:val="0"/>
                <w:numId w:val="0"/>
              </w:numPr>
              <w:ind w:leftChars="0" w:right="0" w:rightChars="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7.</w:t>
            </w:r>
            <w:r>
              <w:rPr>
                <w:rFonts w:hint="eastAsia" w:ascii="宋体" w:hAnsi="宋体"/>
                <w:color w:val="000000"/>
                <w:sz w:val="24"/>
              </w:rPr>
              <w:t>可</w:t>
            </w:r>
            <w:r>
              <w:rPr>
                <w:rFonts w:hint="eastAsia"/>
              </w:rPr>
              <w:t>持续</w:t>
            </w:r>
            <w:r>
              <w:rPr>
                <w:rFonts w:hint="eastAsia" w:ascii="宋体" w:hAnsi="宋体"/>
                <w:color w:val="000000"/>
                <w:sz w:val="24"/>
              </w:rPr>
              <w:t>提供无菌小鼠</w:t>
            </w:r>
          </w:p>
          <w:p>
            <w:pPr>
              <w:pStyle w:val="10"/>
              <w:numPr>
                <w:ilvl w:val="0"/>
                <w:numId w:val="0"/>
              </w:numPr>
              <w:ind w:leftChars="0" w:right="0" w:rightChars="0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8.</w:t>
            </w:r>
            <w:r>
              <w:rPr>
                <w:rFonts w:hint="eastAsia" w:ascii="宋体" w:hAnsi="宋体"/>
                <w:color w:val="000000"/>
                <w:sz w:val="24"/>
              </w:rPr>
              <w:t>可持续提供lewis大鼠（传代</w:t>
            </w:r>
            <w:r>
              <w:rPr>
                <w:rFonts w:ascii="宋体" w:hAnsi="宋体"/>
                <w:color w:val="000000"/>
                <w:sz w:val="24"/>
              </w:rPr>
              <w:t>3</w:t>
            </w:r>
            <w:r>
              <w:rPr>
                <w:rFonts w:hint="eastAsia" w:ascii="宋体" w:hAnsi="宋体"/>
                <w:color w:val="000000"/>
                <w:sz w:val="24"/>
              </w:rPr>
              <w:t>代以内）</w:t>
            </w:r>
          </w:p>
          <w:p>
            <w:pPr>
              <w:rPr>
                <w:rFonts w:hint="default" w:asciiTheme="majorEastAsia" w:hAnsiTheme="majorEastAsia" w:eastAsiaTheme="majorEastAsia" w:cstheme="majorEastAsia"/>
                <w:color w:val="0000FF"/>
                <w:sz w:val="24"/>
                <w:szCs w:val="24"/>
                <w:lang w:val="en-US" w:eastAsia="zh-CN"/>
              </w:rPr>
            </w:pPr>
          </w:p>
        </w:tc>
      </w:tr>
    </w:tbl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/>
          <w:b/>
          <w:sz w:val="30"/>
          <w:lang w:val="en-US" w:eastAsia="zh-CN"/>
        </w:rPr>
        <w:t>我院有以下耗材进行二次征集</w:t>
      </w:r>
    </w:p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1"/>
        <w:gridCol w:w="2236"/>
        <w:gridCol w:w="42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1" w:type="dxa"/>
            <w:vAlign w:val="center"/>
          </w:tcPr>
          <w:p>
            <w:pPr>
              <w:pStyle w:val="2"/>
              <w:shd w:val="clear" w:color="auto" w:fill="FFFFFF"/>
              <w:spacing w:before="75" w:beforeAutospacing="0" w:line="320" w:lineRule="exact"/>
              <w:ind w:left="0" w:leftChars="0" w:right="0" w:rightChars="0" w:firstLine="0" w:firstLineChars="0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项目编码</w:t>
            </w:r>
          </w:p>
        </w:tc>
        <w:tc>
          <w:tcPr>
            <w:tcW w:w="2236" w:type="dxa"/>
            <w:vAlign w:val="center"/>
          </w:tcPr>
          <w:p>
            <w:pPr>
              <w:pStyle w:val="2"/>
              <w:shd w:val="clear" w:color="auto" w:fill="FFFFFF"/>
              <w:spacing w:before="75" w:beforeAutospacing="0" w:line="320" w:lineRule="exact"/>
              <w:ind w:left="0" w:leftChars="0" w:right="0" w:rightChars="0" w:firstLine="0" w:firstLineChars="0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项目名称</w:t>
            </w:r>
          </w:p>
        </w:tc>
        <w:tc>
          <w:tcPr>
            <w:tcW w:w="4295" w:type="dxa"/>
            <w:vAlign w:val="center"/>
          </w:tcPr>
          <w:p>
            <w:pPr>
              <w:pStyle w:val="2"/>
              <w:shd w:val="clear" w:color="auto" w:fill="FFFFFF"/>
              <w:spacing w:before="75" w:beforeAutospacing="0" w:line="320" w:lineRule="exact"/>
              <w:ind w:left="904" w:leftChars="0" w:right="0" w:rightChars="0" w:firstLine="482" w:firstLineChars="200"/>
              <w:jc w:val="both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功能需求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1" w:type="dxa"/>
            <w:vAlign w:val="center"/>
          </w:tcPr>
          <w:p>
            <w:pPr>
              <w:ind w:left="0" w:leftChars="0" w:right="0" w:rightChars="0"/>
              <w:jc w:val="center"/>
              <w:rPr>
                <w:rFonts w:hint="default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  <w:t>S0130-1</w:t>
            </w:r>
          </w:p>
        </w:tc>
        <w:tc>
          <w:tcPr>
            <w:tcW w:w="2236" w:type="dxa"/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  <w:t>冰乙酸</w:t>
            </w:r>
          </w:p>
        </w:tc>
        <w:tc>
          <w:tcPr>
            <w:tcW w:w="4295" w:type="dxa"/>
          </w:tcPr>
          <w:p>
            <w:pP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冰乙酸（分析纯）</w:t>
            </w:r>
          </w:p>
        </w:tc>
      </w:tr>
    </w:tbl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/>
          <w:b/>
          <w:sz w:val="30"/>
          <w:lang w:val="en-US" w:eastAsia="zh-CN"/>
        </w:rPr>
        <w:t>我院有以下耗材进行三次征集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7"/>
        <w:gridCol w:w="2263"/>
        <w:gridCol w:w="42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dxa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项目编码</w:t>
            </w:r>
          </w:p>
        </w:tc>
        <w:tc>
          <w:tcPr>
            <w:tcW w:w="2263" w:type="dxa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项目名称</w:t>
            </w:r>
          </w:p>
        </w:tc>
        <w:tc>
          <w:tcPr>
            <w:tcW w:w="4282" w:type="dxa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功能需求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宋体" w:hAnsi="宋体" w:eastAsia="仿宋_GB2312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Y0110-1</w:t>
            </w:r>
          </w:p>
        </w:tc>
        <w:tc>
          <w:tcPr>
            <w:tcW w:w="226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仿宋_GB2312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次氯酸液体敷料</w:t>
            </w:r>
          </w:p>
        </w:tc>
        <w:tc>
          <w:tcPr>
            <w:tcW w:w="4282" w:type="dxa"/>
          </w:tcPr>
          <w:p>
            <w:pPr>
              <w:spacing w:line="320" w:lineRule="exact"/>
              <w:rPr>
                <w:rFonts w:hint="default" w:ascii="宋体" w:hAnsi="宋体" w:eastAsia="仿宋_GB2312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eastAsia="zh-CN"/>
              </w:rPr>
              <w:t>含有</w:t>
            </w: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0.01%次氯酸成分，用于眼部眼缘清洁，敷料成分对角膜及结膜无刺激。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宋体" w:hAnsi="宋体" w:cs="宋体"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Y0110-2</w:t>
            </w:r>
          </w:p>
        </w:tc>
        <w:tc>
          <w:tcPr>
            <w:tcW w:w="2263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宋体" w:hAnsi="宋体" w:eastAsia="仿宋_GB2312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熨烫治疗贴</w:t>
            </w:r>
          </w:p>
        </w:tc>
        <w:tc>
          <w:tcPr>
            <w:tcW w:w="4282" w:type="dxa"/>
          </w:tcPr>
          <w:p>
            <w:pPr>
              <w:spacing w:line="320" w:lineRule="exact"/>
              <w:rPr>
                <w:rFonts w:hint="default" w:ascii="宋体" w:hAnsi="宋体" w:eastAsia="仿宋_GB2312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eastAsia="zh-CN"/>
              </w:rPr>
              <w:t>眼部热敷使用，可自发热，</w:t>
            </w: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50mm*50mm左右，使用温度在35-60度左右，可维持20分钟。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宋体" w:hAnsi="宋体" w:cs="宋体"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Y0110-3</w:t>
            </w:r>
          </w:p>
        </w:tc>
        <w:tc>
          <w:tcPr>
            <w:tcW w:w="226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仿宋_GB2312" w:cs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eastAsia="zh-CN"/>
              </w:rPr>
              <w:t>医用冷敷雾化面罩</w:t>
            </w:r>
          </w:p>
        </w:tc>
        <w:tc>
          <w:tcPr>
            <w:tcW w:w="4282" w:type="dxa"/>
          </w:tcPr>
          <w:p>
            <w:pPr>
              <w:spacing w:line="320" w:lineRule="exact"/>
              <w:rPr>
                <w:rFonts w:hint="default" w:ascii="宋体" w:hAnsi="宋体" w:eastAsia="仿宋_GB2312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eastAsia="zh-CN"/>
              </w:rPr>
              <w:t>用于眼部雾化熏蒸治疗，与现有超声雾化机（宏宇</w:t>
            </w: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VGR-001A</w:t>
            </w: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eastAsia="zh-CN"/>
              </w:rPr>
              <w:t>）连接使用。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宋体" w:hAnsi="宋体" w:cs="宋体"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Y0110-4</w:t>
            </w:r>
          </w:p>
        </w:tc>
        <w:tc>
          <w:tcPr>
            <w:tcW w:w="226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仿宋_GB2312" w:cs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eastAsia="zh-CN"/>
              </w:rPr>
              <w:t>医用冷敷敷料</w:t>
            </w:r>
          </w:p>
        </w:tc>
        <w:tc>
          <w:tcPr>
            <w:tcW w:w="4282" w:type="dxa"/>
          </w:tcPr>
          <w:p>
            <w:pPr>
              <w:spacing w:line="320" w:lineRule="exact"/>
              <w:rPr>
                <w:rFonts w:hint="eastAsia" w:ascii="宋体" w:hAnsi="宋体" w:eastAsia="仿宋_GB2312" w:cs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eastAsia="zh-CN"/>
              </w:rPr>
              <w:t>冷敷，清洁眼部周围皮肤使用，不能含有特殊治疗性药物成分、免疫药物成分和代谢作用药物成分。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宋体" w:hAnsi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Z0110-1</w:t>
            </w:r>
          </w:p>
        </w:tc>
        <w:tc>
          <w:tcPr>
            <w:tcW w:w="2263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宋体" w:hAnsi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覆膜支架系统</w:t>
            </w:r>
          </w:p>
        </w:tc>
        <w:tc>
          <w:tcPr>
            <w:tcW w:w="4282" w:type="dxa"/>
          </w:tcPr>
          <w:p>
            <w:pPr>
              <w:spacing w:line="320" w:lineRule="exact"/>
              <w:rPr>
                <w:rFonts w:hint="eastAsia" w:ascii="宋体" w:hAnsi="宋体" w:eastAsia="仿宋_GB2312" w:cs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eastAsia="zh-CN"/>
              </w:rPr>
              <w:t>适用于初治和修复治疗门静脉高血压及其并发症，如静脉曲张出血，胃病，顽固性腹水和肝性胸水。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宋体" w:hAnsi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Z0110-2</w:t>
            </w:r>
          </w:p>
        </w:tc>
        <w:tc>
          <w:tcPr>
            <w:tcW w:w="2263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宋体" w:hAnsi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eastAsia="zh-CN"/>
              </w:rPr>
              <w:t>明胶海绵颗粒栓塞剂</w:t>
            </w: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/</w:t>
            </w: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eastAsia="zh-CN"/>
              </w:rPr>
              <w:t>聚乙烯醇颗粒栓塞剂</w:t>
            </w:r>
          </w:p>
        </w:tc>
        <w:tc>
          <w:tcPr>
            <w:tcW w:w="4282" w:type="dxa"/>
          </w:tcPr>
          <w:p>
            <w:pPr>
              <w:spacing w:line="320" w:lineRule="exact"/>
              <w:rPr>
                <w:rFonts w:hint="eastAsia" w:ascii="宋体" w:hAnsi="宋体" w:eastAsia="仿宋_GB2312" w:cs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eastAsia="zh-CN"/>
              </w:rPr>
              <w:t>各种富血管性实质脏器肿瘤和动脉性出血性病变的栓塞治疗。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宋体" w:hAnsi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Y0110-1</w:t>
            </w:r>
          </w:p>
        </w:tc>
        <w:tc>
          <w:tcPr>
            <w:tcW w:w="226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eastAsia="zh-CN"/>
              </w:rPr>
              <w:t>儿童样品杯</w:t>
            </w:r>
          </w:p>
        </w:tc>
        <w:tc>
          <w:tcPr>
            <w:tcW w:w="4282" w:type="dxa"/>
          </w:tcPr>
          <w:p>
            <w:pPr>
              <w:spacing w:line="320" w:lineRule="exact"/>
              <w:rPr>
                <w:rFonts w:hint="default" w:ascii="宋体" w:hAnsi="宋体" w:eastAsia="仿宋_GB2312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eastAsia="zh-CN"/>
              </w:rPr>
              <w:t>适配西门子全自动生化分析仪，型号：</w:t>
            </w: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Viva-E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宋体" w:hAnsi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Y0110-2</w:t>
            </w:r>
          </w:p>
        </w:tc>
        <w:tc>
          <w:tcPr>
            <w:tcW w:w="226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eastAsia="zh-CN"/>
              </w:rPr>
              <w:t>丙戊酸质控品</w:t>
            </w:r>
          </w:p>
        </w:tc>
        <w:tc>
          <w:tcPr>
            <w:tcW w:w="4282" w:type="dxa"/>
          </w:tcPr>
          <w:p>
            <w:pPr>
              <w:spacing w:line="320" w:lineRule="exact"/>
              <w:rPr>
                <w:rFonts w:hint="eastAsia" w:ascii="宋体" w:hAnsi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eastAsia="zh-CN"/>
              </w:rPr>
              <w:t>适配西门子全自动生化分析仪，型号：</w:t>
            </w: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Viva-E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宋体" w:hAnsi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W0110-1</w:t>
            </w:r>
          </w:p>
        </w:tc>
        <w:tc>
          <w:tcPr>
            <w:tcW w:w="2263" w:type="dxa"/>
            <w:vAlign w:val="center"/>
          </w:tcPr>
          <w:p>
            <w:pPr>
              <w:spacing w:line="320" w:lineRule="exact"/>
              <w:jc w:val="both"/>
              <w:rPr>
                <w:rFonts w:hint="eastAsia" w:ascii="宋体" w:hAnsi="宋体" w:eastAsia="仿宋_GB2312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可吸收性外科缝线（胶原蛋白）</w:t>
            </w:r>
          </w:p>
        </w:tc>
        <w:tc>
          <w:tcPr>
            <w:tcW w:w="4282" w:type="dxa"/>
          </w:tcPr>
          <w:p>
            <w:pPr>
              <w:spacing w:line="320" w:lineRule="exact"/>
              <w:rPr>
                <w:rFonts w:hint="eastAsia" w:ascii="宋体" w:hAnsi="宋体" w:cs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eastAsia="zh-CN"/>
              </w:rPr>
              <w:t>适用于人体软组织缝合。在人体内经酶解后被组织吸收，产品需具备快速吸收和保持吸收两种类型，不同规格，满足不同部位的需求。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宋体" w:hAnsi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W0110-2</w:t>
            </w:r>
          </w:p>
        </w:tc>
        <w:tc>
          <w:tcPr>
            <w:tcW w:w="226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eastAsia="zh-CN"/>
              </w:rPr>
              <w:t>可吸收性外科缝线</w:t>
            </w:r>
          </w:p>
        </w:tc>
        <w:tc>
          <w:tcPr>
            <w:tcW w:w="4282" w:type="dxa"/>
          </w:tcPr>
          <w:p>
            <w:pPr>
              <w:spacing w:line="320" w:lineRule="exact"/>
              <w:rPr>
                <w:rFonts w:hint="default" w:ascii="宋体" w:hAnsi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用于肝脏切除术，胰十二指肠切除术，脾切除术等各种微创、开放手术中的组织缝合。要求无反光处理，无反光现象发生，易于识别，减少镜下缝合操作难度，多股编织，抗张力强，结扎容易，不易松解，增加表面光滑度，减少摩擦，避免毛细现象，吸收更稳定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宋体" w:hAnsi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W0110-3</w:t>
            </w:r>
          </w:p>
        </w:tc>
        <w:tc>
          <w:tcPr>
            <w:tcW w:w="226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eastAsia="zh-CN"/>
              </w:rPr>
              <w:t>聚酯不可吸收缝合线</w:t>
            </w:r>
          </w:p>
        </w:tc>
        <w:tc>
          <w:tcPr>
            <w:tcW w:w="4282" w:type="dxa"/>
          </w:tcPr>
          <w:p>
            <w:pPr>
              <w:numPr>
                <w:ilvl w:val="0"/>
                <w:numId w:val="1"/>
              </w:numPr>
              <w:spacing w:line="320" w:lineRule="exact"/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eastAsia="zh-CN"/>
              </w:rPr>
              <w:t>粗细规格：</w:t>
            </w: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2/0，弧度：1/2C，针型：圆体角针，缝针合金：4310</w:t>
            </w:r>
          </w:p>
          <w:p>
            <w:pPr>
              <w:numPr>
                <w:ilvl w:val="0"/>
                <w:numId w:val="1"/>
              </w:numPr>
              <w:spacing w:line="320" w:lineRule="exact"/>
              <w:rPr>
                <w:rFonts w:hint="default" w:ascii="宋体" w:hAnsi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缝线表面涂层为聚丁酯，适用于一般软组织缝合或结扎，包括心血管，眼科和神经手术。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宋体" w:hAnsi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W0110-4</w:t>
            </w:r>
          </w:p>
        </w:tc>
        <w:tc>
          <w:tcPr>
            <w:tcW w:w="226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eastAsia="zh-CN"/>
              </w:rPr>
              <w:t>聚丙烯不可吸收缝合线</w:t>
            </w:r>
          </w:p>
        </w:tc>
        <w:tc>
          <w:tcPr>
            <w:tcW w:w="4282" w:type="dxa"/>
          </w:tcPr>
          <w:p>
            <w:pPr>
              <w:numPr>
                <w:ilvl w:val="0"/>
                <w:numId w:val="2"/>
              </w:numPr>
              <w:spacing w:line="320" w:lineRule="exact"/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粗细规格：4/0,10/0，弧度：1/20C,3/8C针型：圆针，缝针合金：455</w:t>
            </w:r>
          </w:p>
          <w:p>
            <w:pPr>
              <w:numPr>
                <w:ilvl w:val="0"/>
                <w:numId w:val="2"/>
              </w:numPr>
              <w:spacing w:line="320" w:lineRule="exact"/>
              <w:rPr>
                <w:rFonts w:hint="default" w:ascii="宋体" w:hAnsi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表面光滑，缝合顺畅，不易松脱，包括心血管，眼科和神经外科手术。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宋体" w:hAnsi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W0110-5</w:t>
            </w:r>
          </w:p>
        </w:tc>
        <w:tc>
          <w:tcPr>
            <w:tcW w:w="226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eastAsia="zh-CN"/>
              </w:rPr>
              <w:t>可吸收性缝线</w:t>
            </w:r>
          </w:p>
        </w:tc>
        <w:tc>
          <w:tcPr>
            <w:tcW w:w="4282" w:type="dxa"/>
          </w:tcPr>
          <w:p>
            <w:pPr>
              <w:numPr>
                <w:ilvl w:val="0"/>
                <w:numId w:val="3"/>
              </w:numPr>
              <w:spacing w:line="320" w:lineRule="exact"/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粗细规格：3/0-6/0，弧度1/2C圆针，缝针合金：420</w:t>
            </w:r>
          </w:p>
          <w:p>
            <w:pPr>
              <w:numPr>
                <w:ilvl w:val="0"/>
                <w:numId w:val="3"/>
              </w:numPr>
              <w:spacing w:line="320" w:lineRule="exact"/>
              <w:rPr>
                <w:rFonts w:hint="default" w:ascii="宋体" w:hAnsi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含三氯生抗菌剂的单股可吸收缝线，用于胆管、胆肠吻合、美容缝合、皮下皮肤，手外肌腱等手术。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宋体" w:hAnsi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W0110-6</w:t>
            </w:r>
          </w:p>
        </w:tc>
        <w:tc>
          <w:tcPr>
            <w:tcW w:w="226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eastAsia="zh-CN"/>
              </w:rPr>
              <w:t>可吸收性外科缝线</w:t>
            </w:r>
          </w:p>
        </w:tc>
        <w:tc>
          <w:tcPr>
            <w:tcW w:w="4282" w:type="dxa"/>
          </w:tcPr>
          <w:p>
            <w:pPr>
              <w:spacing w:line="320" w:lineRule="exact"/>
              <w:rPr>
                <w:rFonts w:hint="eastAsia" w:ascii="宋体" w:hAnsi="宋体" w:cs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1.</w:t>
            </w: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eastAsia="zh-CN"/>
              </w:rPr>
              <w:t>倒刺线线体带有三氯生抗菌成分，降低手术部位切口风险。</w:t>
            </w:r>
          </w:p>
          <w:p>
            <w:pPr>
              <w:spacing w:line="320" w:lineRule="exact"/>
              <w:rPr>
                <w:rFonts w:hint="default" w:ascii="宋体" w:hAnsi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2.型号全，不同针型，满足各类切口缝合手术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宋体" w:hAnsi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W0110-7</w:t>
            </w:r>
          </w:p>
        </w:tc>
        <w:tc>
          <w:tcPr>
            <w:tcW w:w="226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eastAsia="zh-CN"/>
              </w:rPr>
              <w:t>线带</w:t>
            </w:r>
          </w:p>
        </w:tc>
        <w:tc>
          <w:tcPr>
            <w:tcW w:w="4282" w:type="dxa"/>
          </w:tcPr>
          <w:p>
            <w:pPr>
              <w:numPr>
                <w:ilvl w:val="0"/>
                <w:numId w:val="4"/>
              </w:numPr>
              <w:spacing w:line="320" w:lineRule="exact"/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粗细：5，弧度1/2C,圆针，缝针合金：420</w:t>
            </w:r>
          </w:p>
          <w:p>
            <w:pPr>
              <w:numPr>
                <w:ilvl w:val="0"/>
                <w:numId w:val="4"/>
              </w:numPr>
              <w:spacing w:line="320" w:lineRule="exact"/>
              <w:rPr>
                <w:rFonts w:hint="default" w:ascii="宋体" w:hAnsi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宽度能达到5mm，用于妇产宫颈环手术。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宋体" w:hAnsi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W0110-8</w:t>
            </w:r>
          </w:p>
        </w:tc>
        <w:tc>
          <w:tcPr>
            <w:tcW w:w="226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eastAsia="zh-CN"/>
              </w:rPr>
              <w:t>不可吸收缝合线</w:t>
            </w:r>
          </w:p>
        </w:tc>
        <w:tc>
          <w:tcPr>
            <w:tcW w:w="4282" w:type="dxa"/>
          </w:tcPr>
          <w:p>
            <w:pPr>
              <w:spacing w:line="320" w:lineRule="exact"/>
              <w:rPr>
                <w:rFonts w:hint="eastAsia" w:ascii="宋体" w:hAnsi="宋体" w:cs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eastAsia="zh-CN"/>
              </w:rPr>
              <w:t>用于软组织的缝合或结扎，换瓣线为多股缝线，经环氧乙烷灭菌，一次性使用，滑线为单股聚丙烯不可吸收缝线，带有不锈钢缝针，钢丝线由不锈钢的单股缝线和缝合针组成。</w:t>
            </w:r>
          </w:p>
        </w:tc>
      </w:tr>
    </w:tbl>
    <w:p>
      <w:pPr>
        <w:spacing w:line="420" w:lineRule="exac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附件二：封皮</w:t>
      </w: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  <w:u w:val="single"/>
        </w:rPr>
      </w:pPr>
      <w:r>
        <w:rPr>
          <w:rFonts w:hint="eastAsia" w:ascii="宋体" w:hAnsi="宋体" w:cs="宋体"/>
          <w:sz w:val="44"/>
          <w:szCs w:val="44"/>
        </w:rPr>
        <w:t xml:space="preserve">             项目编码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          </w:t>
      </w:r>
    </w:p>
    <w:p>
      <w:pPr>
        <w:spacing w:line="420" w:lineRule="exact"/>
        <w:rPr>
          <w:rFonts w:ascii="宋体" w:hAnsi="宋体" w:cs="宋体"/>
          <w:sz w:val="44"/>
          <w:szCs w:val="44"/>
          <w:u w:val="single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  <w:r>
        <w:rPr>
          <w:rFonts w:hint="eastAsia" w:ascii="宋体" w:hAnsi="宋体" w:cs="宋体"/>
          <w:sz w:val="44"/>
          <w:szCs w:val="44"/>
        </w:rPr>
        <w:t xml:space="preserve">             项目名称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          </w:t>
      </w:r>
      <w:r>
        <w:rPr>
          <w:rFonts w:hint="eastAsia" w:ascii="宋体" w:hAnsi="宋体" w:cs="宋体"/>
          <w:sz w:val="44"/>
          <w:szCs w:val="44"/>
        </w:rPr>
        <w:t xml:space="preserve"> </w:t>
      </w: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  <w:r>
        <w:rPr>
          <w:rFonts w:hint="eastAsia" w:ascii="宋体" w:hAnsi="宋体" w:cs="宋体"/>
          <w:sz w:val="44"/>
          <w:szCs w:val="44"/>
        </w:rPr>
        <w:t xml:space="preserve">   公司名称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                             </w:t>
      </w:r>
      <w:r>
        <w:rPr>
          <w:rFonts w:hint="eastAsia" w:ascii="宋体" w:hAnsi="宋体" w:cs="宋体"/>
          <w:sz w:val="44"/>
          <w:szCs w:val="44"/>
        </w:rPr>
        <w:t xml:space="preserve">  </w:t>
      </w: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  <w:u w:val="single"/>
        </w:rPr>
      </w:pPr>
      <w:r>
        <w:rPr>
          <w:rFonts w:hint="eastAsia" w:ascii="宋体" w:hAnsi="宋体" w:cs="宋体"/>
          <w:sz w:val="44"/>
          <w:szCs w:val="44"/>
        </w:rPr>
        <w:t xml:space="preserve">   业务员姓名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       </w:t>
      </w:r>
      <w:r>
        <w:rPr>
          <w:rFonts w:hint="eastAsia" w:ascii="宋体" w:hAnsi="宋体" w:cs="宋体"/>
          <w:sz w:val="44"/>
          <w:szCs w:val="44"/>
        </w:rPr>
        <w:t>联系电话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           </w:t>
      </w:r>
    </w:p>
    <w:p>
      <w:pPr>
        <w:spacing w:line="420" w:lineRule="exact"/>
        <w:rPr>
          <w:rFonts w:ascii="宋体" w:hAnsi="宋体" w:cs="宋体"/>
          <w:sz w:val="44"/>
          <w:szCs w:val="44"/>
          <w:u w:val="single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/>
          <w:sz w:val="30"/>
          <w:lang w:val="en-US"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/>
          <w:sz w:val="30"/>
          <w:lang w:val="en-US"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eastAsia" w:ascii="宋体" w:hAnsi="宋体" w:cs="宋体"/>
          <w:sz w:val="28"/>
          <w:szCs w:val="28"/>
          <w:lang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eastAsia" w:ascii="宋体" w:hAnsi="宋体" w:cs="宋体"/>
          <w:sz w:val="28"/>
          <w:szCs w:val="28"/>
          <w:lang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eastAsia" w:ascii="宋体" w:hAnsi="宋体" w:cs="宋体"/>
          <w:sz w:val="28"/>
          <w:szCs w:val="28"/>
          <w:lang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/>
          <w:sz w:val="30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eastAsia="zh-CN"/>
        </w:rPr>
        <w:t>附件三：供应商报名表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                </w:t>
      </w:r>
    </w:p>
    <w:tbl>
      <w:tblPr>
        <w:tblStyle w:val="6"/>
        <w:tblW w:w="8636" w:type="dxa"/>
        <w:tblInd w:w="1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8"/>
        <w:gridCol w:w="1437"/>
        <w:gridCol w:w="818"/>
        <w:gridCol w:w="996"/>
        <w:gridCol w:w="1527"/>
        <w:gridCol w:w="255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308" w:type="dxa"/>
            <w:tcBorders>
              <w:left w:val="single" w:color="000000" w:sz="8" w:space="0"/>
            </w:tcBorders>
          </w:tcPr>
          <w:p>
            <w:pPr>
              <w:pStyle w:val="9"/>
              <w:spacing w:before="17"/>
              <w:ind w:left="12"/>
              <w:jc w:val="center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耗材名称</w:t>
            </w:r>
          </w:p>
          <w:p>
            <w:pPr>
              <w:pStyle w:val="9"/>
              <w:spacing w:before="192"/>
              <w:ind w:left="12"/>
              <w:jc w:val="center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18"/>
              </w:rPr>
              <w:t>（注册证名称）</w:t>
            </w:r>
          </w:p>
        </w:tc>
        <w:tc>
          <w:tcPr>
            <w:tcW w:w="1437" w:type="dxa"/>
          </w:tcPr>
          <w:p>
            <w:pPr>
              <w:pStyle w:val="9"/>
              <w:spacing w:before="17"/>
              <w:ind w:left="12"/>
              <w:jc w:val="center"/>
              <w:rPr>
                <w:rFonts w:hint="eastAsia" w:ascii="宋体" w:eastAsia="宋体"/>
                <w:b/>
                <w:sz w:val="24"/>
              </w:rPr>
            </w:pPr>
          </w:p>
        </w:tc>
        <w:tc>
          <w:tcPr>
            <w:tcW w:w="818" w:type="dxa"/>
          </w:tcPr>
          <w:p>
            <w:pPr>
              <w:pStyle w:val="9"/>
              <w:spacing w:before="17"/>
              <w:ind w:left="12"/>
              <w:jc w:val="center"/>
              <w:rPr>
                <w:rFonts w:hint="eastAsia" w:ascii="宋体" w:eastAsia="宋体"/>
                <w:b/>
                <w:sz w:val="24"/>
              </w:rPr>
            </w:pPr>
          </w:p>
          <w:p>
            <w:pPr>
              <w:pStyle w:val="9"/>
              <w:spacing w:before="17"/>
              <w:ind w:left="12"/>
              <w:jc w:val="center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品牌</w:t>
            </w:r>
          </w:p>
        </w:tc>
        <w:tc>
          <w:tcPr>
            <w:tcW w:w="996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1527" w:type="dxa"/>
          </w:tcPr>
          <w:p>
            <w:pPr>
              <w:pStyle w:val="9"/>
              <w:spacing w:before="192"/>
              <w:ind w:left="344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制造商</w:t>
            </w:r>
          </w:p>
        </w:tc>
        <w:tc>
          <w:tcPr>
            <w:tcW w:w="2550" w:type="dxa"/>
            <w:tcBorders>
              <w:right w:val="single" w:color="000000" w:sz="8" w:space="0"/>
            </w:tcBorders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tcBorders>
              <w:left w:val="single" w:color="000000" w:sz="8" w:space="0"/>
            </w:tcBorders>
          </w:tcPr>
          <w:p>
            <w:pPr>
              <w:pStyle w:val="9"/>
              <w:spacing w:before="32" w:line="303" w:lineRule="exact"/>
              <w:ind w:left="10"/>
              <w:jc w:val="center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内容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spacing w:before="32" w:line="303" w:lineRule="exact"/>
              <w:ind w:right="1607"/>
              <w:jc w:val="center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标准</w:t>
            </w:r>
          </w:p>
        </w:tc>
        <w:tc>
          <w:tcPr>
            <w:tcW w:w="1527" w:type="dxa"/>
          </w:tcPr>
          <w:p>
            <w:pPr>
              <w:pStyle w:val="9"/>
              <w:spacing w:before="32" w:line="303" w:lineRule="exact"/>
              <w:ind w:left="464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页码</w:t>
            </w:r>
          </w:p>
        </w:tc>
        <w:tc>
          <w:tcPr>
            <w:tcW w:w="2550" w:type="dxa"/>
          </w:tcPr>
          <w:p>
            <w:pPr>
              <w:pStyle w:val="9"/>
              <w:spacing w:before="32" w:line="303" w:lineRule="exact"/>
              <w:ind w:left="739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审核结果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tcBorders>
              <w:left w:val="single" w:color="000000" w:sz="8" w:space="0"/>
            </w:tcBorders>
          </w:tcPr>
          <w:p>
            <w:pPr>
              <w:pStyle w:val="9"/>
              <w:spacing w:before="32" w:line="303" w:lineRule="exact"/>
              <w:ind w:left="15"/>
              <w:jc w:val="center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公章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spacing w:before="58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复印件均加盖公章</w:t>
            </w:r>
          </w:p>
        </w:tc>
        <w:tc>
          <w:tcPr>
            <w:tcW w:w="1527" w:type="dxa"/>
          </w:tcPr>
          <w:p>
            <w:pPr>
              <w:pStyle w:val="9"/>
              <w:spacing w:before="18"/>
              <w:ind w:left="18"/>
              <w:rPr>
                <w:rFonts w:hint="eastAsia" w:ascii="宋体" w:eastAsia="宋体"/>
                <w:sz w:val="24"/>
                <w:lang w:val="en-US" w:eastAsia="zh-CN"/>
              </w:rPr>
            </w:pPr>
            <w:r>
              <w:rPr>
                <w:rFonts w:hint="eastAsia" w:ascii="宋体" w:eastAsia="宋体"/>
                <w:sz w:val="24"/>
              </w:rPr>
              <w:t>（此</w:t>
            </w:r>
            <w:r>
              <w:rPr>
                <w:rFonts w:hint="eastAsia" w:ascii="宋体" w:eastAsia="宋体"/>
                <w:b/>
                <w:sz w:val="24"/>
              </w:rPr>
              <w:t>列</w:t>
            </w:r>
            <w:r>
              <w:rPr>
                <w:rFonts w:hint="eastAsia" w:ascii="宋体" w:eastAsia="宋体"/>
                <w:sz w:val="24"/>
              </w:rPr>
              <w:t>标注</w:t>
            </w:r>
            <w:r>
              <w:rPr>
                <w:rFonts w:hint="eastAsia" w:ascii="宋体" w:eastAsia="宋体"/>
                <w:sz w:val="24"/>
                <w:lang w:val="en-US" w:eastAsia="zh-CN"/>
              </w:rPr>
              <w:t>)</w:t>
            </w:r>
          </w:p>
        </w:tc>
        <w:tc>
          <w:tcPr>
            <w:tcW w:w="2550" w:type="dxa"/>
          </w:tcPr>
          <w:p>
            <w:pPr>
              <w:pStyle w:val="9"/>
              <w:tabs>
                <w:tab w:val="left" w:pos="696"/>
              </w:tabs>
              <w:spacing w:before="18"/>
              <w:ind w:left="-187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）</w:t>
            </w:r>
            <w:r>
              <w:rPr>
                <w:rFonts w:hint="eastAsia" w:ascii="宋体" w:eastAsia="宋体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宋体" w:eastAsia="宋体"/>
                <w:sz w:val="24"/>
              </w:rPr>
              <w:t>（此</w:t>
            </w:r>
            <w:r>
              <w:rPr>
                <w:rFonts w:hint="eastAsia" w:ascii="宋体" w:eastAsia="宋体"/>
                <w:b/>
                <w:sz w:val="24"/>
              </w:rPr>
              <w:t>列</w:t>
            </w:r>
            <w:r>
              <w:rPr>
                <w:rFonts w:hint="eastAsia" w:ascii="宋体" w:eastAsia="宋体"/>
                <w:sz w:val="24"/>
              </w:rPr>
              <w:t>空白）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top w:val="nil"/>
              <w:left w:val="single" w:color="000000" w:sz="8" w:space="0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  <w:r>
              <w:rPr>
                <w:rFonts w:hint="eastAsia" w:ascii="宋体" w:eastAsia="宋体"/>
                <w:sz w:val="24"/>
              </w:rPr>
              <w:t>报名信息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spacing w:before="57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耗材名称</w:t>
            </w:r>
            <w:r>
              <w:rPr>
                <w:rFonts w:hint="eastAsia" w:ascii="宋体" w:eastAsia="宋体"/>
                <w:b/>
                <w:sz w:val="20"/>
              </w:rPr>
              <w:t>（注册证名称）</w:t>
            </w:r>
          </w:p>
        </w:tc>
        <w:tc>
          <w:tcPr>
            <w:tcW w:w="1527" w:type="dxa"/>
            <w:vMerge w:val="restart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  <w:vMerge w:val="restart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spacing w:before="57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规格型号列表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spacing w:before="57"/>
              <w:ind w:left="20"/>
              <w:rPr>
                <w:rFonts w:hint="default" w:ascii="宋体" w:eastAsia="宋体"/>
                <w:sz w:val="20"/>
                <w:lang w:val="en-US" w:eastAsia="zh-CN"/>
              </w:rPr>
            </w:pPr>
            <w:r>
              <w:rPr>
                <w:rFonts w:hint="eastAsia" w:ascii="宋体" w:eastAsia="宋体"/>
                <w:sz w:val="20"/>
              </w:rPr>
              <w:t>注册证号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spacing w:before="59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全国医保码</w:t>
            </w:r>
            <w:r>
              <w:rPr>
                <w:rFonts w:hint="eastAsia" w:ascii="宋体" w:eastAsia="宋体"/>
                <w:sz w:val="20"/>
                <w:lang w:eastAsia="zh-CN"/>
              </w:rPr>
              <w:t>、</w:t>
            </w:r>
            <w:r>
              <w:rPr>
                <w:rFonts w:hint="eastAsia" w:ascii="宋体" w:eastAsia="宋体"/>
                <w:sz w:val="20"/>
                <w:lang w:val="en-US" w:eastAsia="zh-CN"/>
              </w:rPr>
              <w:t>类别、收费编码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spacing w:before="59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制造商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spacing w:before="59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供应商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spacing w:before="58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授权代表人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spacing w:before="58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联系电话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spacing w:before="10"/>
              <w:rPr>
                <w:rFonts w:ascii="宋体"/>
                <w:b/>
                <w:sz w:val="18"/>
              </w:rPr>
            </w:pPr>
          </w:p>
          <w:p>
            <w:pPr>
              <w:pStyle w:val="9"/>
              <w:spacing w:line="242" w:lineRule="auto"/>
              <w:ind w:left="294" w:right="158" w:hanging="12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医疗器械注册证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spacing w:before="58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注册证</w:t>
            </w:r>
          </w:p>
        </w:tc>
        <w:tc>
          <w:tcPr>
            <w:tcW w:w="1527" w:type="dxa"/>
          </w:tcPr>
          <w:p>
            <w:pPr>
              <w:pStyle w:val="9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spacing w:before="58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注册证附表</w:t>
            </w:r>
          </w:p>
        </w:tc>
        <w:tc>
          <w:tcPr>
            <w:tcW w:w="1527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spacing w:before="57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非医疗器械依据</w:t>
            </w:r>
          </w:p>
        </w:tc>
        <w:tc>
          <w:tcPr>
            <w:tcW w:w="1527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spacing w:before="10"/>
              <w:rPr>
                <w:rFonts w:ascii="宋体"/>
                <w:b/>
                <w:sz w:val="18"/>
              </w:rPr>
            </w:pPr>
          </w:p>
          <w:p>
            <w:pPr>
              <w:pStyle w:val="9"/>
              <w:spacing w:line="242" w:lineRule="auto"/>
              <w:ind w:left="414" w:right="278" w:hanging="12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制造商资质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spacing w:before="57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营业执照</w:t>
            </w:r>
          </w:p>
        </w:tc>
        <w:tc>
          <w:tcPr>
            <w:tcW w:w="1527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spacing w:before="57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医疗器械生产许可证</w:t>
            </w:r>
          </w:p>
        </w:tc>
        <w:tc>
          <w:tcPr>
            <w:tcW w:w="1527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spacing w:before="57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医疗器械生产产品登记表（国产）</w:t>
            </w:r>
          </w:p>
        </w:tc>
        <w:tc>
          <w:tcPr>
            <w:tcW w:w="1527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spacing w:before="57" w:line="242" w:lineRule="auto"/>
              <w:ind w:left="414" w:right="278" w:hanging="12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供应商资质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spacing w:before="57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营业执照</w:t>
            </w:r>
          </w:p>
        </w:tc>
        <w:tc>
          <w:tcPr>
            <w:tcW w:w="1527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spacing w:before="59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医疗器械经营许可证/备案凭证</w:t>
            </w:r>
          </w:p>
        </w:tc>
        <w:tc>
          <w:tcPr>
            <w:tcW w:w="1527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tcBorders>
              <w:left w:val="single" w:color="000000" w:sz="8" w:space="0"/>
            </w:tcBorders>
          </w:tcPr>
          <w:p>
            <w:pPr>
              <w:pStyle w:val="9"/>
              <w:spacing w:before="31" w:line="304" w:lineRule="exact"/>
              <w:ind w:left="15"/>
              <w:jc w:val="center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产品授权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spacing w:before="59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制造商授权书（两票）</w:t>
            </w:r>
          </w:p>
        </w:tc>
        <w:tc>
          <w:tcPr>
            <w:tcW w:w="1527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spacing w:before="11"/>
              <w:rPr>
                <w:rFonts w:ascii="宋体"/>
                <w:b/>
                <w:sz w:val="18"/>
              </w:rPr>
            </w:pPr>
          </w:p>
          <w:p>
            <w:pPr>
              <w:pStyle w:val="9"/>
              <w:spacing w:line="242" w:lineRule="auto"/>
              <w:ind w:left="414" w:right="278" w:hanging="12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业务员授权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spacing w:before="59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业务员法人授权书</w:t>
            </w:r>
          </w:p>
        </w:tc>
        <w:tc>
          <w:tcPr>
            <w:tcW w:w="1527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spacing w:before="58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法定代表人居民身份证复印件</w:t>
            </w:r>
          </w:p>
        </w:tc>
        <w:tc>
          <w:tcPr>
            <w:tcW w:w="1527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spacing w:before="58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被授权人居民身份证复印件</w:t>
            </w:r>
          </w:p>
        </w:tc>
        <w:tc>
          <w:tcPr>
            <w:tcW w:w="1527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rPr>
                <w:rFonts w:ascii="宋体"/>
                <w:b/>
                <w:sz w:val="24"/>
              </w:rPr>
            </w:pPr>
          </w:p>
          <w:p>
            <w:pPr>
              <w:pStyle w:val="9"/>
              <w:spacing w:before="3"/>
              <w:rPr>
                <w:rFonts w:ascii="宋体"/>
                <w:b/>
                <w:sz w:val="21"/>
              </w:rPr>
            </w:pPr>
          </w:p>
          <w:p>
            <w:pPr>
              <w:pStyle w:val="9"/>
              <w:ind w:left="174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耗材信息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spacing w:before="58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规格型号</w:t>
            </w:r>
          </w:p>
        </w:tc>
        <w:tc>
          <w:tcPr>
            <w:tcW w:w="1527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spacing w:before="58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技术参数</w:t>
            </w:r>
          </w:p>
        </w:tc>
        <w:tc>
          <w:tcPr>
            <w:tcW w:w="1527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spacing w:before="58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配置清单</w:t>
            </w:r>
          </w:p>
        </w:tc>
        <w:tc>
          <w:tcPr>
            <w:tcW w:w="1527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spacing w:before="57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产品说明书</w:t>
            </w:r>
          </w:p>
        </w:tc>
        <w:tc>
          <w:tcPr>
            <w:tcW w:w="1527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spacing w:before="58" w:line="242" w:lineRule="auto"/>
              <w:ind w:left="414" w:right="158" w:hanging="24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现行价格证明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spacing w:before="57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平台文件（京津冀/江苏六大类）</w:t>
            </w:r>
          </w:p>
        </w:tc>
        <w:tc>
          <w:tcPr>
            <w:tcW w:w="1527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spacing w:before="57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市内三甲医院合同/随货同行/发票</w:t>
            </w:r>
          </w:p>
        </w:tc>
        <w:tc>
          <w:tcPr>
            <w:tcW w:w="1527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spacing w:before="26" w:line="310" w:lineRule="atLeast"/>
              <w:ind w:left="414" w:right="158" w:hanging="24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产品市场信息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spacing w:before="45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三级甲等医院用户名单</w:t>
            </w:r>
          </w:p>
        </w:tc>
        <w:tc>
          <w:tcPr>
            <w:tcW w:w="1527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spacing w:before="44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彩页</w:t>
            </w:r>
          </w:p>
        </w:tc>
        <w:tc>
          <w:tcPr>
            <w:tcW w:w="1527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</w:tr>
    </w:tbl>
    <w:p>
      <w:pPr>
        <w:rPr>
          <w:rFonts w:hint="eastAsia"/>
          <w:sz w:val="30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tbl>
      <w:tblPr>
        <w:tblStyle w:val="6"/>
        <w:tblW w:w="1339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5"/>
        <w:gridCol w:w="1125"/>
        <w:gridCol w:w="1984"/>
        <w:gridCol w:w="938"/>
        <w:gridCol w:w="696"/>
        <w:gridCol w:w="1310"/>
        <w:gridCol w:w="1377"/>
        <w:gridCol w:w="1459"/>
        <w:gridCol w:w="1691"/>
        <w:gridCol w:w="169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</w:trPr>
        <w:tc>
          <w:tcPr>
            <w:tcW w:w="1339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spacing w:before="0" w:after="0" w:line="240" w:lineRule="auto"/>
              <w:ind w:right="0" w:rightChars="0"/>
              <w:jc w:val="left"/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附件四：耗材报价表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耗材报价表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36"/>
                <w:szCs w:val="36"/>
                <w:u w:val="none"/>
                <w:lang w:val="en-US" w:eastAsia="zh-CN" w:bidi="ar"/>
              </w:rPr>
              <w:t>（此表供应商留存备用）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项目编码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（注册证名称）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品牌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型号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注册证号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制造商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供应商</w:t>
            </w: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报价（元）</w:t>
            </w: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计价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0" w:hRule="atLeast"/>
        </w:trPr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签字：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日期：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eastAsia"/>
          <w:sz w:val="30"/>
          <w:lang w:val="en-US" w:eastAsia="zh-CN"/>
        </w:rPr>
      </w:pPr>
    </w:p>
    <w:p>
      <w:pPr>
        <w:rPr>
          <w:rFonts w:hint="eastAsia"/>
          <w:sz w:val="30"/>
          <w:lang w:val="en-US" w:eastAsia="zh-CN"/>
        </w:rPr>
      </w:pPr>
      <w:r>
        <w:rPr>
          <w:rFonts w:hint="eastAsia"/>
          <w:sz w:val="30"/>
          <w:lang w:val="en-US" w:eastAsia="zh-CN"/>
        </w:rPr>
        <w:br w:type="page"/>
      </w: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附件五：耗材信息表</w:t>
      </w:r>
    </w:p>
    <w:tbl>
      <w:tblPr>
        <w:tblStyle w:val="6"/>
        <w:tblW w:w="1359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735"/>
        <w:gridCol w:w="1785"/>
        <w:gridCol w:w="690"/>
        <w:gridCol w:w="789"/>
        <w:gridCol w:w="696"/>
        <w:gridCol w:w="1215"/>
        <w:gridCol w:w="705"/>
        <w:gridCol w:w="902"/>
        <w:gridCol w:w="969"/>
        <w:gridCol w:w="664"/>
        <w:gridCol w:w="975"/>
        <w:gridCol w:w="930"/>
        <w:gridCol w:w="855"/>
        <w:gridCol w:w="9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3590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耗材信息表</w:t>
            </w:r>
            <w:r>
              <w:rPr>
                <w:rStyle w:val="12"/>
                <w:lang w:val="en-US" w:eastAsia="zh-CN" w:bidi="ar"/>
              </w:rPr>
              <w:t>（word版，与报名资料一起发邮箱）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项目编码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（注册证名称）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品牌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注册证号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全国医保编码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医保类别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收费编码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河北省挂网价(元）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制造商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供应商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业务员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 w:ascii="宋体" w:hAnsi="宋体" w:cs="宋体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eastAsia"/>
          <w:sz w:val="30"/>
          <w:lang w:val="en-US" w:eastAsia="zh-CN"/>
        </w:rPr>
      </w:pPr>
    </w:p>
    <w:p>
      <w:pPr>
        <w:rPr>
          <w:rFonts w:hint="eastAsia"/>
          <w:sz w:val="30"/>
          <w:lang w:val="en-US"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/>
          <w:sz w:val="30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7A04015"/>
    <w:multiLevelType w:val="singleLevel"/>
    <w:tmpl w:val="97A0401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DAC5DBE0"/>
    <w:multiLevelType w:val="singleLevel"/>
    <w:tmpl w:val="DAC5DBE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E991ED05"/>
    <w:multiLevelType w:val="singleLevel"/>
    <w:tmpl w:val="E991ED0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0294C784"/>
    <w:multiLevelType w:val="singleLevel"/>
    <w:tmpl w:val="0294C78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M1YmM2MzY1NzRjNzg3NDEzODIzOGZhYWE3YmE0YzIifQ=="/>
  </w:docVars>
  <w:rsids>
    <w:rsidRoot w:val="00000000"/>
    <w:rsid w:val="007F43BE"/>
    <w:rsid w:val="01763BCE"/>
    <w:rsid w:val="02AD7AC3"/>
    <w:rsid w:val="03965E35"/>
    <w:rsid w:val="03E9018B"/>
    <w:rsid w:val="04E05C53"/>
    <w:rsid w:val="05820C6C"/>
    <w:rsid w:val="05974C44"/>
    <w:rsid w:val="06844750"/>
    <w:rsid w:val="072F54F3"/>
    <w:rsid w:val="07CD02C0"/>
    <w:rsid w:val="083E4D1A"/>
    <w:rsid w:val="08DD0238"/>
    <w:rsid w:val="09DC6848"/>
    <w:rsid w:val="0AF23140"/>
    <w:rsid w:val="0B735DE2"/>
    <w:rsid w:val="0B7F2E6D"/>
    <w:rsid w:val="0BFE4EEC"/>
    <w:rsid w:val="0C9A3DEB"/>
    <w:rsid w:val="0D8C4BF5"/>
    <w:rsid w:val="0D8E6743"/>
    <w:rsid w:val="0DB52EF3"/>
    <w:rsid w:val="0F1D7D7F"/>
    <w:rsid w:val="103C27CE"/>
    <w:rsid w:val="113B1A46"/>
    <w:rsid w:val="11991D14"/>
    <w:rsid w:val="127D7927"/>
    <w:rsid w:val="13525B1D"/>
    <w:rsid w:val="1356385F"/>
    <w:rsid w:val="13A445CA"/>
    <w:rsid w:val="13E62E35"/>
    <w:rsid w:val="14084E41"/>
    <w:rsid w:val="14B720DC"/>
    <w:rsid w:val="15434B22"/>
    <w:rsid w:val="157A2EC7"/>
    <w:rsid w:val="16290DB7"/>
    <w:rsid w:val="169C7635"/>
    <w:rsid w:val="174F2D26"/>
    <w:rsid w:val="183B45D7"/>
    <w:rsid w:val="184F5194"/>
    <w:rsid w:val="198C1D89"/>
    <w:rsid w:val="19A406B7"/>
    <w:rsid w:val="1A564145"/>
    <w:rsid w:val="1A7F2DB5"/>
    <w:rsid w:val="1B34092A"/>
    <w:rsid w:val="1B3E06A6"/>
    <w:rsid w:val="1CC406E9"/>
    <w:rsid w:val="1E166EEC"/>
    <w:rsid w:val="1E1C3531"/>
    <w:rsid w:val="1EA307B4"/>
    <w:rsid w:val="1F712565"/>
    <w:rsid w:val="1F8654CC"/>
    <w:rsid w:val="1FDC62F1"/>
    <w:rsid w:val="1FDE2C12"/>
    <w:rsid w:val="1FED72F9"/>
    <w:rsid w:val="21676C37"/>
    <w:rsid w:val="21FF5741"/>
    <w:rsid w:val="2204406F"/>
    <w:rsid w:val="224B2C26"/>
    <w:rsid w:val="239A78B3"/>
    <w:rsid w:val="24093ADF"/>
    <w:rsid w:val="24397395"/>
    <w:rsid w:val="2524193A"/>
    <w:rsid w:val="25C714CA"/>
    <w:rsid w:val="25CC2C1A"/>
    <w:rsid w:val="270821DB"/>
    <w:rsid w:val="272A0B04"/>
    <w:rsid w:val="27642267"/>
    <w:rsid w:val="285B737A"/>
    <w:rsid w:val="28952AF8"/>
    <w:rsid w:val="29212057"/>
    <w:rsid w:val="29336C7B"/>
    <w:rsid w:val="2A8D3BB3"/>
    <w:rsid w:val="2AD102EC"/>
    <w:rsid w:val="2B406E77"/>
    <w:rsid w:val="2B4F698B"/>
    <w:rsid w:val="2B722042"/>
    <w:rsid w:val="2BA45ABD"/>
    <w:rsid w:val="2BAE2033"/>
    <w:rsid w:val="2C255518"/>
    <w:rsid w:val="2DAC0A15"/>
    <w:rsid w:val="2E14537F"/>
    <w:rsid w:val="2E366A85"/>
    <w:rsid w:val="2FF130FC"/>
    <w:rsid w:val="302E2353"/>
    <w:rsid w:val="304A7E50"/>
    <w:rsid w:val="30637A5C"/>
    <w:rsid w:val="308819B0"/>
    <w:rsid w:val="308B5380"/>
    <w:rsid w:val="31717AB1"/>
    <w:rsid w:val="31F9354C"/>
    <w:rsid w:val="33640261"/>
    <w:rsid w:val="33840509"/>
    <w:rsid w:val="33CA5530"/>
    <w:rsid w:val="352D221A"/>
    <w:rsid w:val="3573634B"/>
    <w:rsid w:val="35EB3E83"/>
    <w:rsid w:val="36B67FED"/>
    <w:rsid w:val="376D66D2"/>
    <w:rsid w:val="39292CF8"/>
    <w:rsid w:val="397F2B6A"/>
    <w:rsid w:val="39DA2245"/>
    <w:rsid w:val="3B7A19EB"/>
    <w:rsid w:val="3B950B19"/>
    <w:rsid w:val="3BAC1B96"/>
    <w:rsid w:val="3BDB4052"/>
    <w:rsid w:val="3C7805A2"/>
    <w:rsid w:val="3C901337"/>
    <w:rsid w:val="3D855688"/>
    <w:rsid w:val="3E5227DD"/>
    <w:rsid w:val="3E6F10A1"/>
    <w:rsid w:val="3E752133"/>
    <w:rsid w:val="3E7C7D6E"/>
    <w:rsid w:val="3ECD1116"/>
    <w:rsid w:val="3F122481"/>
    <w:rsid w:val="3FA82747"/>
    <w:rsid w:val="40055B41"/>
    <w:rsid w:val="4057639D"/>
    <w:rsid w:val="40AA7E7D"/>
    <w:rsid w:val="41113A47"/>
    <w:rsid w:val="41987213"/>
    <w:rsid w:val="41CA2B9F"/>
    <w:rsid w:val="41CF1EF3"/>
    <w:rsid w:val="42033039"/>
    <w:rsid w:val="428B0580"/>
    <w:rsid w:val="42A20E75"/>
    <w:rsid w:val="4337726F"/>
    <w:rsid w:val="439E4C80"/>
    <w:rsid w:val="44E7657C"/>
    <w:rsid w:val="459A2FF4"/>
    <w:rsid w:val="45E5269D"/>
    <w:rsid w:val="46166482"/>
    <w:rsid w:val="47392418"/>
    <w:rsid w:val="47FF4B8B"/>
    <w:rsid w:val="48546800"/>
    <w:rsid w:val="489D725F"/>
    <w:rsid w:val="48E47761"/>
    <w:rsid w:val="49494C42"/>
    <w:rsid w:val="49C820BA"/>
    <w:rsid w:val="4A83667D"/>
    <w:rsid w:val="4C054E59"/>
    <w:rsid w:val="4D106251"/>
    <w:rsid w:val="4D445EFB"/>
    <w:rsid w:val="4EE46BD3"/>
    <w:rsid w:val="4EF17752"/>
    <w:rsid w:val="4F516737"/>
    <w:rsid w:val="50A76ECD"/>
    <w:rsid w:val="50DE1A1F"/>
    <w:rsid w:val="50EC6BCE"/>
    <w:rsid w:val="51C27D36"/>
    <w:rsid w:val="527C1C93"/>
    <w:rsid w:val="52C579E6"/>
    <w:rsid w:val="53122466"/>
    <w:rsid w:val="55EB5A15"/>
    <w:rsid w:val="561E2809"/>
    <w:rsid w:val="56E04EE6"/>
    <w:rsid w:val="572F521C"/>
    <w:rsid w:val="57726E86"/>
    <w:rsid w:val="579B705F"/>
    <w:rsid w:val="57DA6296"/>
    <w:rsid w:val="58562F86"/>
    <w:rsid w:val="58732FAA"/>
    <w:rsid w:val="5889510A"/>
    <w:rsid w:val="58DA6709"/>
    <w:rsid w:val="58DB65D4"/>
    <w:rsid w:val="58DE6664"/>
    <w:rsid w:val="59850F1B"/>
    <w:rsid w:val="59AD3802"/>
    <w:rsid w:val="5A751DEA"/>
    <w:rsid w:val="5A755946"/>
    <w:rsid w:val="5ABF18BC"/>
    <w:rsid w:val="5B2C6D7D"/>
    <w:rsid w:val="5BD743DE"/>
    <w:rsid w:val="5BEA5E65"/>
    <w:rsid w:val="5BFF15A3"/>
    <w:rsid w:val="5C3F5CCB"/>
    <w:rsid w:val="5CE447B6"/>
    <w:rsid w:val="5D427B01"/>
    <w:rsid w:val="5D646842"/>
    <w:rsid w:val="5F2A7F10"/>
    <w:rsid w:val="5F852791"/>
    <w:rsid w:val="608605A7"/>
    <w:rsid w:val="60FC2464"/>
    <w:rsid w:val="61DE76C6"/>
    <w:rsid w:val="620677CB"/>
    <w:rsid w:val="624B4FC5"/>
    <w:rsid w:val="62A50D92"/>
    <w:rsid w:val="638070CA"/>
    <w:rsid w:val="646830AE"/>
    <w:rsid w:val="6468644F"/>
    <w:rsid w:val="64A7238C"/>
    <w:rsid w:val="64DC371B"/>
    <w:rsid w:val="64DD0CB7"/>
    <w:rsid w:val="654E42F5"/>
    <w:rsid w:val="65DF4CFD"/>
    <w:rsid w:val="662817F5"/>
    <w:rsid w:val="66477914"/>
    <w:rsid w:val="66D512E8"/>
    <w:rsid w:val="67B416BE"/>
    <w:rsid w:val="67D0065F"/>
    <w:rsid w:val="683A3D2B"/>
    <w:rsid w:val="688B4BC9"/>
    <w:rsid w:val="69116A62"/>
    <w:rsid w:val="6B4355EC"/>
    <w:rsid w:val="6B461A7A"/>
    <w:rsid w:val="6B7144A1"/>
    <w:rsid w:val="6B861AF8"/>
    <w:rsid w:val="6C0369AE"/>
    <w:rsid w:val="6C136D9D"/>
    <w:rsid w:val="6C432361"/>
    <w:rsid w:val="6DA11374"/>
    <w:rsid w:val="6F3338EC"/>
    <w:rsid w:val="6FA7614A"/>
    <w:rsid w:val="70F941F5"/>
    <w:rsid w:val="71461053"/>
    <w:rsid w:val="71E573FD"/>
    <w:rsid w:val="72E42010"/>
    <w:rsid w:val="72F21DD2"/>
    <w:rsid w:val="73830C7C"/>
    <w:rsid w:val="740F48EB"/>
    <w:rsid w:val="750B58E9"/>
    <w:rsid w:val="75956A44"/>
    <w:rsid w:val="759F72BA"/>
    <w:rsid w:val="762D259F"/>
    <w:rsid w:val="767D44EB"/>
    <w:rsid w:val="7690756A"/>
    <w:rsid w:val="76BE175B"/>
    <w:rsid w:val="7718505A"/>
    <w:rsid w:val="782A7918"/>
    <w:rsid w:val="784604CA"/>
    <w:rsid w:val="793024BA"/>
    <w:rsid w:val="797C0647"/>
    <w:rsid w:val="7AB041E9"/>
    <w:rsid w:val="7B026A80"/>
    <w:rsid w:val="7B6D3318"/>
    <w:rsid w:val="7BA51BB2"/>
    <w:rsid w:val="7C4D6B98"/>
    <w:rsid w:val="7C4E6030"/>
    <w:rsid w:val="7CE33C0D"/>
    <w:rsid w:val="7D02665D"/>
    <w:rsid w:val="7D4F7E21"/>
    <w:rsid w:val="7D9A72EE"/>
    <w:rsid w:val="7EA13CB3"/>
    <w:rsid w:val="7F067B9D"/>
    <w:rsid w:val="7F2F3A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_GB2312" w:hAnsi="仿宋_GB2312" w:eastAsia="仿宋_GB2312" w:cs="仿宋_GB2312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ind w:left="904"/>
      <w:outlineLvl w:val="1"/>
    </w:pPr>
    <w:rPr>
      <w:rFonts w:ascii="仿宋_GB2312" w:hAnsi="仿宋_GB2312" w:eastAsia="仿宋_GB2312" w:cs="仿宋_GB2312"/>
      <w:b/>
      <w:bCs/>
      <w:sz w:val="30"/>
      <w:szCs w:val="30"/>
      <w:lang w:val="zh-CN" w:eastAsia="zh-CN" w:bidi="zh-CN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9">
    <w:name w:val="Table Paragraph"/>
    <w:basedOn w:val="1"/>
    <w:qFormat/>
    <w:uiPriority w:val="1"/>
    <w:rPr>
      <w:rFonts w:ascii="仿宋_GB2312" w:hAnsi="仿宋_GB2312" w:eastAsia="仿宋_GB2312" w:cs="仿宋_GB2312"/>
      <w:lang w:val="zh-CN" w:eastAsia="zh-CN" w:bidi="zh-CN"/>
    </w:rPr>
  </w:style>
  <w:style w:type="paragraph" w:styleId="10">
    <w:name w:val="List Paragraph"/>
    <w:basedOn w:val="1"/>
    <w:qFormat/>
    <w:uiPriority w:val="34"/>
    <w:pPr>
      <w:ind w:firstLine="420" w:firstLineChars="200"/>
    </w:pPr>
    <w:rPr>
      <w:rFonts w:ascii="Calibri" w:hAnsi="Calibri"/>
    </w:rPr>
  </w:style>
  <w:style w:type="character" w:customStyle="1" w:styleId="11">
    <w:name w:val="font31"/>
    <w:basedOn w:val="8"/>
    <w:qFormat/>
    <w:uiPriority w:val="0"/>
    <w:rPr>
      <w:rFonts w:hint="eastAsia" w:ascii="宋体" w:hAnsi="宋体" w:eastAsia="宋体" w:cs="宋体"/>
      <w:color w:val="FF0000"/>
      <w:sz w:val="24"/>
      <w:szCs w:val="24"/>
      <w:u w:val="none"/>
    </w:rPr>
  </w:style>
  <w:style w:type="character" w:customStyle="1" w:styleId="12">
    <w:name w:val="font21"/>
    <w:basedOn w:val="8"/>
    <w:qFormat/>
    <w:uiPriority w:val="0"/>
    <w:rPr>
      <w:rFonts w:hint="eastAsia" w:ascii="宋体" w:hAnsi="宋体" w:eastAsia="宋体" w:cs="宋体"/>
      <w:color w:val="FF0000"/>
      <w:sz w:val="36"/>
      <w:szCs w:val="3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2000</Words>
  <Characters>2250</Characters>
  <Lines>0</Lines>
  <Paragraphs>0</Paragraphs>
  <TotalTime>175</TotalTime>
  <ScaleCrop>false</ScaleCrop>
  <LinksUpToDate>false</LinksUpToDate>
  <CharactersWithSpaces>2436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2022-08-08T02:52:00Z</dcterms:created>
  <dc:creator>Administrator</dc:creator>
  <cp:lastModifiedBy>Administrator</cp:lastModifiedBy>
  <cp:lastPrinted>2023-02-16T03:37:00Z</cp:lastPrinted>
  <dcterms:modified xsi:type="dcterms:W3CDTF">2023-02-17T07:46:39Z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13E4E677A3434A9EA8A3E29A5B34D5D6</vt:lpwstr>
  </property>
</Properties>
</file>